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6DC06" w14:textId="77777777" w:rsidR="00B031A6" w:rsidRDefault="00B031A6" w:rsidP="00B031A6">
      <w:pPr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8F16C7">
        <w:rPr>
          <w:rFonts w:asciiTheme="minorHAnsi" w:hAnsiTheme="minorHAnsi" w:cstheme="minorHAnsi"/>
          <w:bCs/>
          <w:sz w:val="28"/>
          <w:szCs w:val="28"/>
        </w:rPr>
        <w:t>Nowy Sącz, 01.09.2025</w:t>
      </w:r>
    </w:p>
    <w:p w14:paraId="52D39B3C" w14:textId="77777777" w:rsidR="00B031A6" w:rsidRPr="008F16C7" w:rsidRDefault="00B031A6" w:rsidP="00B031A6">
      <w:pPr>
        <w:jc w:val="right"/>
        <w:rPr>
          <w:rFonts w:asciiTheme="minorHAnsi" w:hAnsiTheme="minorHAnsi" w:cstheme="minorHAnsi"/>
          <w:bCs/>
          <w:sz w:val="28"/>
          <w:szCs w:val="28"/>
        </w:rPr>
      </w:pPr>
    </w:p>
    <w:p w14:paraId="1339FE36" w14:textId="753E5E20" w:rsidR="00BD2A5B" w:rsidRDefault="00B031A6" w:rsidP="00B031A6">
      <w:pPr>
        <w:jc w:val="center"/>
        <w:rPr>
          <w:b/>
          <w:bCs/>
        </w:rPr>
      </w:pPr>
      <w:r w:rsidRPr="00AF64A4">
        <w:rPr>
          <w:b/>
          <w:bCs/>
        </w:rPr>
        <w:t>Wymagania edukacyjne z</w:t>
      </w:r>
      <w:r>
        <w:rPr>
          <w:b/>
          <w:bCs/>
        </w:rPr>
        <w:t xml:space="preserve"> geografii</w:t>
      </w:r>
      <w:r w:rsidRPr="00AF64A4">
        <w:rPr>
          <w:b/>
          <w:bCs/>
        </w:rPr>
        <w:t xml:space="preserve"> dla klasy </w:t>
      </w:r>
      <w:r>
        <w:rPr>
          <w:b/>
          <w:bCs/>
        </w:rPr>
        <w:t xml:space="preserve">3 c  </w:t>
      </w:r>
      <w:r w:rsidRPr="00AF64A4">
        <w:rPr>
          <w:b/>
          <w:bCs/>
        </w:rPr>
        <w:t xml:space="preserve">na rok szkolny </w:t>
      </w:r>
      <w:r>
        <w:rPr>
          <w:b/>
          <w:bCs/>
        </w:rPr>
        <w:t>2025/26</w:t>
      </w:r>
      <w:r w:rsidRPr="00AF64A4">
        <w:rPr>
          <w:b/>
          <w:bCs/>
        </w:rPr>
        <w:t xml:space="preserve"> w oparciu o </w:t>
      </w:r>
      <w:r w:rsidR="00AF1D82">
        <w:rPr>
          <w:b/>
          <w:bCs/>
        </w:rPr>
        <w:t>„P</w:t>
      </w:r>
      <w:r w:rsidRPr="00AF64A4">
        <w:rPr>
          <w:b/>
          <w:bCs/>
        </w:rPr>
        <w:t xml:space="preserve">rogram nauczania </w:t>
      </w:r>
      <w:r>
        <w:rPr>
          <w:b/>
          <w:bCs/>
        </w:rPr>
        <w:t xml:space="preserve">geografii w zakresie podstawowym dla </w:t>
      </w:r>
      <w:r w:rsidR="00AF1D82">
        <w:rPr>
          <w:b/>
          <w:bCs/>
        </w:rPr>
        <w:t>l</w:t>
      </w:r>
      <w:r>
        <w:rPr>
          <w:b/>
          <w:bCs/>
        </w:rPr>
        <w:t xml:space="preserve">iceum </w:t>
      </w:r>
      <w:r w:rsidR="00AF1D82">
        <w:rPr>
          <w:b/>
          <w:bCs/>
        </w:rPr>
        <w:t>o</w:t>
      </w:r>
      <w:r>
        <w:rPr>
          <w:b/>
          <w:bCs/>
        </w:rPr>
        <w:t xml:space="preserve">gólnokształcącego i </w:t>
      </w:r>
      <w:r w:rsidR="00AF1D82">
        <w:rPr>
          <w:b/>
          <w:bCs/>
        </w:rPr>
        <w:t>t</w:t>
      </w:r>
      <w:r>
        <w:rPr>
          <w:b/>
          <w:bCs/>
        </w:rPr>
        <w:t>echnikum</w:t>
      </w:r>
      <w:r w:rsidRPr="00AF64A4">
        <w:rPr>
          <w:b/>
          <w:bCs/>
        </w:rPr>
        <w:t xml:space="preserve"> </w:t>
      </w:r>
      <w:r>
        <w:rPr>
          <w:b/>
          <w:bCs/>
        </w:rPr>
        <w:t>„ OBLICZA GEOGRAFII” NOWA ERA/</w:t>
      </w:r>
    </w:p>
    <w:p w14:paraId="1AF72A76" w14:textId="2530D718" w:rsidR="00B031A6" w:rsidRPr="00AF64A4" w:rsidRDefault="00B031A6" w:rsidP="00B031A6">
      <w:pPr>
        <w:jc w:val="center"/>
        <w:rPr>
          <w:b/>
          <w:bCs/>
        </w:rPr>
      </w:pPr>
      <w:r>
        <w:rPr>
          <w:b/>
          <w:bCs/>
        </w:rPr>
        <w:t>B. DZIEDZI</w:t>
      </w:r>
      <w:r w:rsidR="00BD2A5B">
        <w:rPr>
          <w:b/>
          <w:bCs/>
        </w:rPr>
        <w:t>C,</w:t>
      </w:r>
      <w:r w:rsidR="00333B29">
        <w:rPr>
          <w:b/>
          <w:bCs/>
        </w:rPr>
        <w:t xml:space="preserve"> </w:t>
      </w:r>
      <w:r>
        <w:rPr>
          <w:b/>
          <w:bCs/>
        </w:rPr>
        <w:t xml:space="preserve">KORBIEL, E.M. TUZ </w:t>
      </w:r>
      <w:r w:rsidRPr="00AF64A4">
        <w:rPr>
          <w:b/>
          <w:bCs/>
        </w:rPr>
        <w:t>oraz sposoby sprawdzania</w:t>
      </w:r>
      <w:r w:rsidRPr="00AF64A4">
        <w:rPr>
          <w:b/>
          <w:bCs/>
          <w:spacing w:val="-7"/>
        </w:rPr>
        <w:t xml:space="preserve"> </w:t>
      </w:r>
      <w:r w:rsidRPr="00AF64A4">
        <w:rPr>
          <w:b/>
          <w:bCs/>
        </w:rPr>
        <w:t>osiągnięć</w:t>
      </w:r>
      <w:r w:rsidRPr="00AF64A4">
        <w:rPr>
          <w:b/>
          <w:bCs/>
          <w:spacing w:val="-8"/>
        </w:rPr>
        <w:t xml:space="preserve"> </w:t>
      </w:r>
      <w:r w:rsidRPr="00AF64A4">
        <w:rPr>
          <w:b/>
          <w:bCs/>
        </w:rPr>
        <w:t>edukacyjnych</w:t>
      </w:r>
      <w:r w:rsidRPr="00AF64A4">
        <w:rPr>
          <w:b/>
          <w:bCs/>
          <w:spacing w:val="-7"/>
        </w:rPr>
        <w:t xml:space="preserve"> </w:t>
      </w:r>
      <w:r w:rsidRPr="00AF64A4">
        <w:rPr>
          <w:b/>
          <w:bCs/>
        </w:rPr>
        <w:t>uczniów</w:t>
      </w:r>
    </w:p>
    <w:p w14:paraId="1724A64B" w14:textId="77777777" w:rsidR="00B031A6" w:rsidRPr="008F16C7" w:rsidRDefault="00B031A6" w:rsidP="00B031A6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Wymagania edukacyjne:</w:t>
      </w:r>
    </w:p>
    <w:p w14:paraId="7FFE4A2B" w14:textId="77777777" w:rsidR="002969CE" w:rsidRPr="009654D9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9654D9" w14:paraId="42361AE4" w14:textId="77777777" w:rsidTr="00866A33">
        <w:trPr>
          <w:trHeight w:val="703"/>
        </w:trPr>
        <w:tc>
          <w:tcPr>
            <w:tcW w:w="16202" w:type="dxa"/>
            <w:gridSpan w:val="5"/>
            <w:vAlign w:val="center"/>
          </w:tcPr>
          <w:p w14:paraId="59703F38" w14:textId="77777777" w:rsidR="002969CE" w:rsidRPr="009654D9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2969CE" w:rsidRPr="009654D9" w14:paraId="6CAE6902" w14:textId="77777777" w:rsidTr="00866A33">
        <w:trPr>
          <w:trHeight w:val="703"/>
        </w:trPr>
        <w:tc>
          <w:tcPr>
            <w:tcW w:w="3348" w:type="dxa"/>
            <w:vAlign w:val="center"/>
          </w:tcPr>
          <w:p w14:paraId="30B2649C" w14:textId="7964D87E"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dopuszczająca</w:t>
            </w:r>
          </w:p>
        </w:tc>
        <w:tc>
          <w:tcPr>
            <w:tcW w:w="3541" w:type="dxa"/>
            <w:vAlign w:val="center"/>
          </w:tcPr>
          <w:p w14:paraId="46CA8EF6" w14:textId="0E039E6A"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dostateczna</w:t>
            </w:r>
          </w:p>
        </w:tc>
        <w:tc>
          <w:tcPr>
            <w:tcW w:w="3360" w:type="dxa"/>
            <w:vAlign w:val="center"/>
          </w:tcPr>
          <w:p w14:paraId="63DB487C" w14:textId="3C3B5C8C"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dobra</w:t>
            </w:r>
          </w:p>
        </w:tc>
        <w:tc>
          <w:tcPr>
            <w:tcW w:w="2835" w:type="dxa"/>
            <w:vAlign w:val="center"/>
          </w:tcPr>
          <w:p w14:paraId="6E78A412" w14:textId="7A138A6C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bardzo dobra</w:t>
            </w:r>
          </w:p>
        </w:tc>
        <w:tc>
          <w:tcPr>
            <w:tcW w:w="3118" w:type="dxa"/>
            <w:vAlign w:val="center"/>
          </w:tcPr>
          <w:p w14:paraId="253B3D61" w14:textId="46294910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ocena celująca</w:t>
            </w:r>
          </w:p>
        </w:tc>
      </w:tr>
      <w:tr w:rsidR="002969CE" w:rsidRPr="009654D9" w14:paraId="5FB1ACDA" w14:textId="77777777" w:rsidTr="00866A33">
        <w:trPr>
          <w:trHeight w:val="379"/>
        </w:trPr>
        <w:tc>
          <w:tcPr>
            <w:tcW w:w="3348" w:type="dxa"/>
            <w:vAlign w:val="center"/>
          </w:tcPr>
          <w:p w14:paraId="79FF6975" w14:textId="77777777"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vAlign w:val="center"/>
          </w:tcPr>
          <w:p w14:paraId="567DB7E5" w14:textId="77777777"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vAlign w:val="center"/>
          </w:tcPr>
          <w:p w14:paraId="3004B8EA" w14:textId="77777777"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036B1FD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vAlign w:val="center"/>
          </w:tcPr>
          <w:p w14:paraId="0D570D9B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9654D9" w14:paraId="61B166D5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3E411437" w14:textId="18FBBBC9" w:rsidR="002969CE" w:rsidRPr="00963295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</w:p>
        </w:tc>
      </w:tr>
      <w:tr w:rsidR="002969CE" w:rsidRPr="009654D9" w14:paraId="1A1D116F" w14:textId="77777777" w:rsidTr="00866A33">
        <w:tc>
          <w:tcPr>
            <w:tcW w:w="3348" w:type="dxa"/>
          </w:tcPr>
          <w:p w14:paraId="6DC2E5F3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8FC7CAF" w14:textId="33BCF3A1" w:rsidR="002969CE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wartość powierzchni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granic</w:t>
            </w:r>
          </w:p>
          <w:p w14:paraId="39482482" w14:textId="5BFDBB1E" w:rsidR="00EF4619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na mapie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>państwa graniczące z Polską</w:t>
            </w:r>
          </w:p>
          <w:p w14:paraId="53230289" w14:textId="539C4DC9" w:rsidR="00E7283A" w:rsidRPr="000B0F7B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współrzędne geograficzne najdalej wysuniętych punktów</w:t>
            </w:r>
          </w:p>
          <w:p w14:paraId="5756A02A" w14:textId="46E77231" w:rsidR="000B0F7B" w:rsidRPr="005D1993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line="276" w:lineRule="auto"/>
              <w:ind w:left="184" w:hanging="184"/>
              <w:rPr>
                <w:rFonts w:asciiTheme="minorHAnsi" w:hAnsiTheme="minorHAnsi" w:cstheme="minorHAnsi"/>
                <w:sz w:val="18"/>
                <w:szCs w:val="16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wymienia obszary morskie wchodzące </w:t>
            </w:r>
            <w:r w:rsidR="0084477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 skład terytorium Polski</w:t>
            </w:r>
          </w:p>
          <w:p w14:paraId="7362A035" w14:textId="72DB291F" w:rsidR="000B0F7B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tektoniczne Europy </w:t>
            </w:r>
          </w:p>
          <w:p w14:paraId="09C3F676" w14:textId="4AC14436" w:rsidR="00930CB3" w:rsidRDefault="00930CB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europejskich, które leżą w obrębie </w:t>
            </w:r>
            <w:r w:rsidR="001F6F33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struktur geologicznych</w:t>
            </w:r>
          </w:p>
          <w:p w14:paraId="3DD2CF54" w14:textId="77777777" w:rsidR="00135366" w:rsidRDefault="00124B8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dziejów Ziemi na ery i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okresy</w:t>
            </w:r>
          </w:p>
          <w:p w14:paraId="5B68A7C6" w14:textId="5CC58EF5" w:rsidR="00124B85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surowców mineralnych</w:t>
            </w:r>
          </w:p>
          <w:p w14:paraId="2CF50C8C" w14:textId="220A4138" w:rsidR="006C19AD" w:rsidRP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wymienia nazwy surowców mineralnych i ich występowanie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regionie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58F94419" w14:textId="5FB7F777" w:rsidR="00CF3E55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cechy ukształtowania powierzchni Polski</w:t>
            </w:r>
          </w:p>
          <w:p w14:paraId="2F9D87D1" w14:textId="7E74D09D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którym pasie rzeźby terenu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jest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położony region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za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mieszka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</w:p>
          <w:p w14:paraId="6DB665DF" w14:textId="77777777" w:rsidR="004D51F1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czynniki wpływające na klimat Polski</w:t>
            </w:r>
          </w:p>
          <w:p w14:paraId="14119FE2" w14:textId="08BC0CE3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termiczne pory roku</w:t>
            </w:r>
          </w:p>
          <w:p w14:paraId="096F0058" w14:textId="586DAE02" w:rsidR="00930CB3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13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okresu wege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tacyjnego i jego zróżnicowanie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29D54462" w14:textId="2D1CB7F9" w:rsid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wybrane rzeki Polski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>i podaje ich nazwy</w:t>
            </w:r>
          </w:p>
          <w:p w14:paraId="026CEBD7" w14:textId="02B973A6" w:rsidR="009920C0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cechy sieci rzecznej w Polsce </w:t>
            </w:r>
          </w:p>
          <w:p w14:paraId="0DD81AB6" w14:textId="0100407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i najgłębsze jeziora w Polsce i wskazuje je na mapie</w:t>
            </w:r>
          </w:p>
          <w:p w14:paraId="710F831A" w14:textId="1F965084" w:rsidR="00371242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największe sztuczne zbiorniki wodne w Polsce </w:t>
            </w:r>
          </w:p>
          <w:p w14:paraId="03BD4BA7" w14:textId="146FB0D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i/>
                <w:sz w:val="18"/>
                <w:szCs w:val="18"/>
              </w:rPr>
              <w:t>jeziorność</w:t>
            </w:r>
          </w:p>
          <w:p w14:paraId="3F825A96" w14:textId="77777777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Morza Bałtyckiego</w:t>
            </w:r>
          </w:p>
          <w:p w14:paraId="06D9F6AD" w14:textId="32246B84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linię brzegową Morza Bałtyckiego</w:t>
            </w:r>
          </w:p>
          <w:p w14:paraId="27A04F9A" w14:textId="7EB20294" w:rsidR="003D65F3" w:rsidRPr="00AA4A3E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główne zatoki, wyspy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cieśniny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</w:tcPr>
          <w:p w14:paraId="4C1A9F23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457EA8A" w14:textId="3F13AB18" w:rsidR="002969CE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ezentuje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14:paraId="2BCD8E65" w14:textId="7097826B" w:rsidR="00901D3F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07DC7F81" w14:textId="570CA40A" w:rsidR="00873499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>przebieg strefy T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T na obszarze Europy </w:t>
            </w:r>
          </w:p>
          <w:p w14:paraId="31141DEE" w14:textId="3DDE8AFD" w:rsidR="00901D3F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14:paraId="6BCCF16D" w14:textId="3CAF9246" w:rsidR="00135366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0879B72F" w14:textId="1D055B65" w:rsidR="006920C8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występujących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3056C4C1" w14:textId="5BA85AA5" w:rsidR="00CF3E55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14:paraId="64AA52E4" w14:textId="2CAA136B" w:rsidR="00BF5ADB" w:rsidRPr="006C19AD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wymienia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14:paraId="0BC6F828" w14:textId="13B7C212" w:rsidR="004D51F1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klimatogramów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14:paraId="0D8D24F8" w14:textId="77927958" w:rsidR="00BF5ADB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6B2ADA6A" w14:textId="77777777" w:rsidR="00FC2369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obszary nadwyżek i niedoborów wody w Polsce</w:t>
            </w:r>
          </w:p>
          <w:p w14:paraId="660A0413" w14:textId="2E7EA083" w:rsidR="009920C0" w:rsidRPr="006C19AD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831C54B" w14:textId="798226DB" w:rsidR="008C37D6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14:paraId="7A4238BE" w14:textId="33059DCF" w:rsidR="00773AEB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7A9835F" w14:textId="091A31F2" w:rsidR="008C37D6" w:rsidRPr="00D60EBD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na mapie o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gó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lnogeograficznej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przykłady poszczególnych typów jezior</w:t>
            </w:r>
          </w:p>
          <w:p w14:paraId="067AD658" w14:textId="77777777" w:rsidR="003D65F3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wpływające na temperaturę wód powierzchniowych Morza Bałtyckiego</w:t>
            </w:r>
          </w:p>
          <w:p w14:paraId="294B3893" w14:textId="49A4C7BD" w:rsidR="003D65F3" w:rsidRPr="009654D9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</w:tcPr>
          <w:p w14:paraId="45C639EA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0304DE" w14:textId="6A3ED4C3" w:rsidR="000B0F7B" w:rsidRPr="00DF10A1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przedstawia charakterystyczne cechy położenia</w:t>
            </w:r>
            <w:r w:rsidRPr="005D1993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</w:t>
            </w:r>
            <w:r w:rsidRPr="007D438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matematycznego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DF10A1">
              <w:rPr>
                <w:rFonts w:asciiTheme="minorHAnsi" w:hAnsiTheme="minorHAnsi" w:cstheme="minorHAnsi"/>
                <w:sz w:val="18"/>
                <w:szCs w:val="18"/>
              </w:rPr>
              <w:t>geopolitycznego</w:t>
            </w:r>
            <w:r w:rsidRPr="0014254F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4275FD92" w14:textId="2F312390" w:rsidR="00F7563B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438D9BA3" w14:textId="2DE0C00D" w:rsidR="00930CB3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14:paraId="2A988EA3" w14:textId="77777777" w:rsidR="00E544DA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14:paraId="0F5C75D8" w14:textId="025FE4FA" w:rsidR="00481C3C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14:paraId="3F260F30" w14:textId="2234873F" w:rsidR="00481C3C" w:rsidRPr="005D1993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>infografik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14:paraId="6F6A15CC" w14:textId="51DBEAB4" w:rsidR="004D51F1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>estrzenne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opadów atmosferycznych i okresu wegetacyjnego w Polsce</w:t>
            </w:r>
          </w:p>
          <w:p w14:paraId="7CC7EF4D" w14:textId="5435422B" w:rsidR="00BF5ADB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porównuje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14:paraId="66C9483A" w14:textId="1A385400" w:rsidR="00FC2369" w:rsidRPr="001C2C3C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14:paraId="52E4C052" w14:textId="7DFB3872" w:rsidR="009920C0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opisuje asymetrię dorzeczy Wisły i Odry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14:paraId="4BE67BD2" w14:textId="1D780113" w:rsidR="003D65F3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14:paraId="0E88B871" w14:textId="34B9E736" w:rsidR="00371242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14:paraId="05A5BE71" w14:textId="673FCAF9" w:rsidR="009C6A52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14:paraId="39391EEA" w14:textId="2188515A" w:rsidR="003D65F3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14:paraId="50D1D672" w14:textId="518F86B5" w:rsidR="003D65F3" w:rsidRPr="009654D9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</w:tcPr>
          <w:p w14:paraId="1D1CB4F9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577AF6" w14:textId="031B9C22" w:rsidR="002969CE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14:paraId="44152CA6" w14:textId="083DC919" w:rsidR="00F7563B" w:rsidRPr="006920C8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14:paraId="7B5EAAC0" w14:textId="215E0502" w:rsidR="00124B85" w:rsidRDefault="00AE274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geologicznych i różnych źródeł informacji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żniejsze wydarzenia geologiczne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regionie </w:t>
            </w:r>
          </w:p>
          <w:p w14:paraId="7D4A37B3" w14:textId="2DD27968" w:rsidR="00481C3C" w:rsidRPr="005D1993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wyjaśnia przyczyny zróżnicowania rozmieszczenia surowców mineralnych w Polsce</w:t>
            </w:r>
          </w:p>
          <w:p w14:paraId="447701B2" w14:textId="45DD59EB" w:rsidR="00CF3E55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budowy geologicznej na ukształtowanie powierzchni Polski</w:t>
            </w:r>
          </w:p>
          <w:p w14:paraId="57CF605D" w14:textId="03FC59CC" w:rsidR="00481C3C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14:paraId="72A02A83" w14:textId="41847693" w:rsidR="0026291D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wykazuje wpływ</w:t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488D352" w14:textId="07B9ABC0" w:rsidR="004D51F1" w:rsidRPr="00963295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gospodarcze konsekwencje długości trwania okresu wegetacyjnego w różnych regionach Polski</w:t>
            </w:r>
          </w:p>
          <w:p w14:paraId="4C1B11C6" w14:textId="3E7A9089" w:rsidR="00773AEB" w:rsidRPr="00963295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skutki niedoboru wody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14:paraId="16F11942" w14:textId="00FB14EA" w:rsidR="003D65F3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14:paraId="7D1E5355" w14:textId="360691E5" w:rsidR="00371242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26291D">
              <w:rPr>
                <w:rFonts w:asciiTheme="minorHAnsi" w:hAnsiTheme="minorHAnsi" w:cstheme="minorHAnsi"/>
                <w:sz w:val="18"/>
                <w:szCs w:val="16"/>
              </w:rPr>
              <w:t>w tym turystyczne</w:t>
            </w:r>
            <w:r w:rsidR="002E70C6">
              <w:rPr>
                <w:rFonts w:asciiTheme="minorHAnsi" w:hAnsiTheme="minorHAnsi" w:cstheme="minorHAnsi"/>
                <w:sz w:val="18"/>
                <w:szCs w:val="16"/>
              </w:rPr>
              <w:t>)</w:t>
            </w:r>
            <w:r w:rsidRPr="0026291D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585C952" w14:textId="69DF2F3F" w:rsidR="003D65F3" w:rsidRPr="009654D9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</w:tcPr>
          <w:p w14:paraId="38893A50" w14:textId="77777777" w:rsidR="002969CE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D3D406B" w14:textId="326DFEBB" w:rsidR="000B0F7B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14:paraId="0F088193" w14:textId="60BC3BDE" w:rsidR="006920C8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14:paraId="7503542C" w14:textId="4DD8988A" w:rsidR="006920C8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14:paraId="108DCC3A" w14:textId="08E6C84D" w:rsidR="00124B85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14:paraId="4F8867FA" w14:textId="1E2BB09B" w:rsidR="006920C8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14:paraId="2AE07BFA" w14:textId="030DABF9" w:rsidR="00135366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Polski i własnego regionu a głównymi cechami ukształtowania powierzchni</w:t>
            </w:r>
          </w:p>
          <w:p w14:paraId="3E8B2029" w14:textId="0960CE49" w:rsidR="00481C3C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porównuje ukształtowanie powierzchni w pasie nizin i pasie pojezierzy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14:paraId="1BE4FC0F" w14:textId="3B043B95" w:rsidR="00BF5ADB" w:rsidRDefault="00BF5ADB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ch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arakterystykę klimatologiczną wybranego regionu</w:t>
            </w:r>
          </w:p>
          <w:p w14:paraId="1CAD9B78" w14:textId="49E5621C" w:rsidR="00FC2369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dokonuje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51938E9" w14:textId="77777777" w:rsidR="004B5B7C" w:rsidRDefault="00773AEB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perspektywy rozwoju żeglugi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śródlądowej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FE1AA28" w14:textId="75602FB2" w:rsidR="003D65F3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14:paraId="58824EFC" w14:textId="00EB0AC5" w:rsidR="003D65F3" w:rsidRPr="008C37D6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9654D9" w14:paraId="29E996E1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7859D913" w14:textId="6C3EFE04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Ludność </w:t>
            </w:r>
            <w:r w:rsidR="0026291D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i urbanizacja w Polsce</w:t>
            </w:r>
          </w:p>
        </w:tc>
      </w:tr>
      <w:tr w:rsidR="004669E1" w:rsidRPr="009654D9" w14:paraId="73F7BB0F" w14:textId="77777777" w:rsidTr="00866A33">
        <w:tc>
          <w:tcPr>
            <w:tcW w:w="3348" w:type="dxa"/>
          </w:tcPr>
          <w:p w14:paraId="014DFBA7" w14:textId="77777777" w:rsidR="004669E1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BF7396" w14:textId="68BA75F8" w:rsidR="003811AE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aktualną liczbę ludności 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40FFA43" w14:textId="17D87C94" w:rsidR="003811AE" w:rsidRPr="00963295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eastAsia="TimesNewRomanPSMT" w:hAnsiTheme="minorHAnsi" w:cstheme="minorHAnsi"/>
                <w:sz w:val="18"/>
                <w:szCs w:val="16"/>
              </w:rPr>
              <w:t>wskazuje na mapie województwa i ich stolice</w:t>
            </w:r>
          </w:p>
          <w:p w14:paraId="07B01C6D" w14:textId="7AFC8FC7" w:rsidR="009D5A3B" w:rsidRDefault="00C50682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województwa o </w:t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 xml:space="preserve">wysokim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>i niskim współczynniku przyrostu naturalnego</w:t>
            </w:r>
          </w:p>
          <w:p w14:paraId="672FF27C" w14:textId="2A943252" w:rsidR="003811AE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 xml:space="preserve">podaje cechy piramidy wieku i płci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14:paraId="27BBD4D7" w14:textId="276B15E5" w:rsidR="009C355B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aktualną wartość</w:t>
            </w:r>
            <w:r w:rsidR="009C355B">
              <w:rPr>
                <w:rFonts w:asciiTheme="minorHAnsi" w:hAnsiTheme="minorHAnsi" w:cstheme="minorHAnsi"/>
                <w:sz w:val="18"/>
                <w:szCs w:val="18"/>
              </w:rPr>
              <w:t xml:space="preserve"> wskaźnika gęstości zaludnienia w Polsce</w:t>
            </w:r>
          </w:p>
          <w:p w14:paraId="6BE10529" w14:textId="4EFB21F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regiony silnie i słabo zaludnione </w:t>
            </w:r>
          </w:p>
          <w:p w14:paraId="75A17A0E" w14:textId="37AE8855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obszary o dodatnim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ujemnym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>współczynniku salda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migracji wewnętrznych w Polsce</w:t>
            </w:r>
          </w:p>
          <w:p w14:paraId="64F0FD84" w14:textId="5A01B422" w:rsidR="00BC19DA" w:rsidRPr="00963295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wymienia największe skupiska Polonii </w:t>
            </w:r>
            <w:r w:rsidR="00D6289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513AF4C8" w14:textId="1353FBA5" w:rsidR="00F00A51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osługuje się terminami: 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aktywn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zawodow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bierny zawodowo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bezrobotny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stopa bezrobocia</w:t>
            </w:r>
          </w:p>
          <w:p w14:paraId="2294DA98" w14:textId="2114C174" w:rsidR="00F00A51" w:rsidRPr="00963295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963295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6"/>
              </w:rPr>
              <w:t>współczynnik aktywności zawodowej</w:t>
            </w:r>
          </w:p>
          <w:p w14:paraId="5353EF60" w14:textId="72AB025C" w:rsidR="00F00A51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ekonomiczne grupy wiekowe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 ludności</w:t>
            </w:r>
          </w:p>
          <w:p w14:paraId="3AB0055C" w14:textId="1D7B0682" w:rsidR="00F00A51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podstawowe jednostki osadnicze</w:t>
            </w:r>
          </w:p>
          <w:p w14:paraId="1AF95A52" w14:textId="17E9B1C6" w:rsidR="00516614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terminem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26FB7E04" w14:textId="1FAF57D6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nazwy największych miast Polski</w:t>
            </w:r>
          </w:p>
          <w:p w14:paraId="24C9786C" w14:textId="4B1EFC74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aglomeracji monocentrycznych i policentrycznych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0FD913FA" w14:textId="5124B297" w:rsidR="004669E1" w:rsidRPr="009654D9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910CDE">
              <w:rPr>
                <w:rFonts w:asciiTheme="minorHAnsi" w:hAnsiTheme="minorHAnsi" w:cstheme="minorHAnsi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</w:tcPr>
          <w:p w14:paraId="15E01C8A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4476F8E" w14:textId="73C0C4C9" w:rsidR="00C50682" w:rsidRPr="003F0CB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przyczyny wyludniania się określonych regionów Polski</w:t>
            </w:r>
          </w:p>
          <w:p w14:paraId="64DC2407" w14:textId="16B0BD05" w:rsidR="00C5068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14:paraId="2006CCBA" w14:textId="3F22688F" w:rsidR="006A2D7B" w:rsidRPr="003F0CB2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hAnsiTheme="minorHAnsi" w:cstheme="minorHAnsi"/>
                <w:sz w:val="18"/>
                <w:szCs w:val="16"/>
              </w:rPr>
              <w:t>oblicza współczynnik przyrostu naturalnego</w:t>
            </w:r>
          </w:p>
          <w:p w14:paraId="62EC07B4" w14:textId="23F43EBA" w:rsidR="00C50682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14:paraId="51B38EE2" w14:textId="6696ED2F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zróżnicowania rozmieszczenia ludności w Polsce</w:t>
            </w:r>
          </w:p>
          <w:p w14:paraId="2418BC13" w14:textId="1D911AE0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zróżnicowanie przestrzenne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14:paraId="63F3E3C4" w14:textId="1B2461F7" w:rsidR="004669E1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14:paraId="29ECA3C2" w14:textId="3B57E715" w:rsidR="00BC19DA" w:rsidRPr="005659F5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wymienia czynniki wpływające na aktywność zawodową ludności</w:t>
            </w:r>
          </w:p>
          <w:p w14:paraId="1E75BF41" w14:textId="4BD3C5D3" w:rsidR="004669E1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48C4E322" w14:textId="6E91F22E" w:rsidR="004669E1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tematycznej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7B21DA06" w14:textId="0CE620DF" w:rsidR="00516614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1A96DCFB" w14:textId="4CA1B8AE" w:rsidR="00C9333D" w:rsidRPr="009654D9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</w:tcPr>
          <w:p w14:paraId="28A83C96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34BB83C" w14:textId="7004B68F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14:paraId="721B8CAB" w14:textId="7BDB7612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610E6ADA" w14:textId="7FDC82DB" w:rsidR="003811AE" w:rsidRPr="005659F5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cechy podziału administracyjnego Polski </w:t>
            </w:r>
          </w:p>
          <w:p w14:paraId="0A558CD6" w14:textId="7777F7FF" w:rsidR="00C50682" w:rsidRPr="005659F5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analizuje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 xml:space="preserve">współczynnika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przyrostu naturalnego ludności </w:t>
            </w:r>
            <w:r w:rsidR="001C2C3C" w:rsidRPr="005659F5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1C2C3C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Polsce </w:t>
            </w:r>
          </w:p>
          <w:p w14:paraId="4A4CD1F8" w14:textId="06886E40" w:rsidR="00C50682" w:rsidRPr="006A2D7B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przyczyny starzenia się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14:paraId="59291132" w14:textId="6FB9C670" w:rsidR="004669E1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14:paraId="691FF6B4" w14:textId="138040D8" w:rsidR="004669E1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14:paraId="3A446820" w14:textId="2B1A458B" w:rsid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14:paraId="2A3897EC" w14:textId="7F797190" w:rsidR="00BC19DA" w:rsidRP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główne kierunki współczesnych emigracji Polaków</w:t>
            </w:r>
          </w:p>
          <w:p w14:paraId="0A484457" w14:textId="2E4C7F64" w:rsidR="004669E1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14:paraId="47BFE131" w14:textId="5071E0FB" w:rsidR="00BC19DA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1727521" w14:textId="7973803E" w:rsidR="004669E1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14:paraId="00AE7748" w14:textId="34E4FE58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14:paraId="2D34ED5D" w14:textId="119A41B4" w:rsidR="004669E1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najważniejsze cechy sieci 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082C106E" w14:textId="77777777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14:paraId="10B12D76" w14:textId="13EE0190" w:rsidR="00516614" w:rsidRPr="00D60EBD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</w:tcPr>
          <w:p w14:paraId="7829C408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BF7A39" w14:textId="5562D806" w:rsidR="003811AE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14:paraId="37161B17" w14:textId="4C0642F5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14:paraId="11451143" w14:textId="40A5D18C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konsekwencje zmian liczby ludności Polski</w:t>
            </w:r>
          </w:p>
          <w:p w14:paraId="3464CE70" w14:textId="713560BE" w:rsidR="006A2D7B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14:paraId="527A0F5A" w14:textId="24664DB4" w:rsidR="009D5A3B" w:rsidRPr="005659F5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</w:t>
            </w:r>
            <w:r w:rsidR="005659F5" w:rsidRPr="005659F5">
              <w:rPr>
                <w:rFonts w:asciiTheme="minorHAnsi" w:hAnsiTheme="minorHAnsi" w:cstheme="minorHAnsi"/>
                <w:sz w:val="18"/>
                <w:szCs w:val="16"/>
              </w:rPr>
              <w:t>małej liczby urodzeń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6EB8D6E3" w14:textId="58315256" w:rsidR="009D5A3B" w:rsidRPr="005659F5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omawia główne cechy struktury demograficznej Polski w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g płci i wieku</w:t>
            </w:r>
          </w:p>
          <w:p w14:paraId="59701A59" w14:textId="66F59DD6" w:rsidR="007719B5" w:rsidRPr="007719B5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pozaprz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rodniczych na rozmieszczenie ludności w Polsce </w:t>
            </w:r>
          </w:p>
          <w:p w14:paraId="5FF75938" w14:textId="3A852182" w:rsidR="007719B5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14:paraId="760F2AA1" w14:textId="033E3FA4" w:rsidR="00BC19DA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14:paraId="2399983A" w14:textId="77B4F94C" w:rsidR="006A2D7B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2E70C6"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14:paraId="2C3C901B" w14:textId="3DFFC410" w:rsidR="00F00A51" w:rsidRPr="00F00A51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14:paraId="329B40CA" w14:textId="189BFEC4" w:rsidR="004669E1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stopy bezrobocia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3CA95CC" w14:textId="1FCEFA39" w:rsidR="00516614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14:paraId="6F9B7EED" w14:textId="2E524A4A" w:rsidR="00C9333D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14:paraId="7800BC16" w14:textId="7573A606" w:rsidR="004669E1" w:rsidRPr="009654D9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</w:tcPr>
          <w:p w14:paraId="4F3C91E6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1F1972D" w14:textId="6E64073A" w:rsidR="003811AE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14:paraId="6D973511" w14:textId="000FD3C5" w:rsidR="003811AE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14:paraId="5476A4A3" w14:textId="7A92E01C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kształtu piramid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y wieku i płci ludności Polski</w:t>
            </w:r>
          </w:p>
          <w:p w14:paraId="6BC564E3" w14:textId="1CA920C0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skutki nierównomiernego rozmieszczenia ludności w Polsce</w:t>
            </w:r>
          </w:p>
          <w:p w14:paraId="48E0D63F" w14:textId="2B6BFC92" w:rsidR="003811AE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20FB1730" w14:textId="4D9E0C44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14:paraId="5BB55D6F" w14:textId="6FDB4AB3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14:paraId="21487686" w14:textId="706617F0" w:rsidR="004669E1" w:rsidRPr="007048AB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9654D9" w14:paraId="2786F1DA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01D01A20" w14:textId="77777777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Gospodarka Polski</w:t>
            </w:r>
          </w:p>
        </w:tc>
      </w:tr>
      <w:tr w:rsidR="004669E1" w:rsidRPr="009654D9" w14:paraId="7668CD03" w14:textId="77777777" w:rsidTr="00866A33">
        <w:tc>
          <w:tcPr>
            <w:tcW w:w="3348" w:type="dxa"/>
          </w:tcPr>
          <w:p w14:paraId="7EF902D3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EE4633" w14:textId="5BD7EDB1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wymienia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dla rozwoju rolnictwa w Polsce </w:t>
            </w:r>
          </w:p>
          <w:p w14:paraId="1D07DB96" w14:textId="05C67360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14:paraId="217A0624" w14:textId="4D179B2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mocne i słabe strony rolnictwa ekologicznego</w:t>
            </w:r>
          </w:p>
          <w:p w14:paraId="1DA7CD3C" w14:textId="2944D5B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liczbę gospodarstw ekologicznych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w 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województw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15C50586" w14:textId="50C7648F" w:rsidR="008112F4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8112F4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system wolnorynkowy</w:t>
            </w:r>
            <w:r w:rsidR="00FB78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B78F7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prywatyzacja</w:t>
            </w:r>
          </w:p>
          <w:p w14:paraId="2D13E12C" w14:textId="4A39E9AD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D53F6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innowacyjna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gospodarka</w:t>
            </w:r>
          </w:p>
          <w:p w14:paraId="4187A2AE" w14:textId="0A5460E7" w:rsidR="00ED53F6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działy i wyroby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zaawansowanych technologii w Polsce</w:t>
            </w:r>
          </w:p>
          <w:p w14:paraId="7B57F28D" w14:textId="0E219F41" w:rsidR="00ED53F6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>ni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najważniejsze rodzaje transportu w Polsce</w:t>
            </w:r>
          </w:p>
          <w:p w14:paraId="670FB3B0" w14:textId="25868B7E" w:rsidR="00603CAA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węzeł transportowy</w:t>
            </w:r>
            <w:r w:rsidR="007F1A21" w:rsidRPr="000C5911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terminal transportowy</w:t>
            </w:r>
          </w:p>
          <w:p w14:paraId="6EB21C04" w14:textId="46B2E883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węzły i terminale transportowe w Polsce</w:t>
            </w:r>
          </w:p>
          <w:p w14:paraId="2C088F8D" w14:textId="45E03450" w:rsidR="00CC5287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najważniejsze porty handlowe, pasażerskie i rybackie w Polsce</w:t>
            </w:r>
          </w:p>
          <w:p w14:paraId="4543AB9E" w14:textId="6533C2A6" w:rsidR="00CC5287" w:rsidRDefault="004B61B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towary przeładowywane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w polskich portach </w:t>
            </w:r>
            <w:r w:rsidR="00020B09">
              <w:rPr>
                <w:rFonts w:asciiTheme="minorHAnsi" w:hAnsiTheme="minorHAnsi" w:cstheme="minorHAnsi"/>
                <w:sz w:val="18"/>
                <w:szCs w:val="18"/>
              </w:rPr>
              <w:t>handlowych</w:t>
            </w:r>
          </w:p>
          <w:p w14:paraId="3AB621E9" w14:textId="00CA086A" w:rsidR="00020B09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walory przyrodnicze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 Polski</w:t>
            </w:r>
          </w:p>
          <w:p w14:paraId="74563AB2" w14:textId="7DE65AD3" w:rsidR="00BE2F4B" w:rsidRPr="009654D9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</w:tcPr>
          <w:p w14:paraId="2B16AE3C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2ADFB0" w14:textId="4A7F061E" w:rsidR="009A2403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regionalne zróżnicowanie przyrodniczych warunków rozwoju rolnictwa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11143D4" w14:textId="4AE09DE7" w:rsidR="009A2403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22F5B53" w14:textId="497934C3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14:paraId="49E9FEFF" w14:textId="51D919FA" w:rsidR="008112F4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14:paraId="3DCF42D0" w14:textId="10C66DC1" w:rsidR="004669E1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14:paraId="5343003A" w14:textId="082300B9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przemysłu zaawansowanych technologii w Polsce</w:t>
            </w:r>
          </w:p>
          <w:p w14:paraId="41DF5C93" w14:textId="1EB31FC6" w:rsidR="00FB78F7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88BA53A" w14:textId="276D481A" w:rsidR="000F0D05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14:paraId="4454811E" w14:textId="48F170EB" w:rsidR="00ED53F6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wymienia warunki rozwoju transportu wodnego</w:t>
            </w:r>
          </w:p>
          <w:p w14:paraId="4C6C82AB" w14:textId="4A610BC6" w:rsidR="004669E1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przedstawia cechy polskiej gospodarki morskiej</w:t>
            </w:r>
          </w:p>
          <w:p w14:paraId="613AC73A" w14:textId="24343501" w:rsidR="004669E1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14:paraId="79DDAC8A" w14:textId="08016459" w:rsidR="003031F7" w:rsidRPr="00BE2F4B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</w:tcPr>
          <w:p w14:paraId="483122D8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01283EC" w14:textId="37531F38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przyrodnicze i pozaprzyrodnicze czynniki rozwoju rolnictwa w Polsce</w:t>
            </w:r>
          </w:p>
          <w:p w14:paraId="0AE17739" w14:textId="25CACA1D" w:rsidR="009A2403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14:paraId="79A3ACA5" w14:textId="12E4741E" w:rsidR="009A2403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14:paraId="015BCB35" w14:textId="3BC60CA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i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rozpoznaje oznakowanie żywności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ekologicznej</w:t>
            </w:r>
          </w:p>
          <w:p w14:paraId="0F97418D" w14:textId="02514897" w:rsidR="008112F4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14:paraId="035A8C25" w14:textId="46171BFA" w:rsidR="008112F4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14:paraId="4AB8A836" w14:textId="30EF430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rozmieszczenie ośrodków przemysłu zaawansowanych technologii w Polsce</w:t>
            </w:r>
          </w:p>
          <w:p w14:paraId="65EC26C8" w14:textId="06406885" w:rsidR="00FB78F7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14:paraId="6FF67601" w14:textId="69BEA6AA" w:rsidR="00ED53F6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A401619" w14:textId="2034BEDB" w:rsidR="00CC528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A0494B1" w14:textId="2673CFC2" w:rsidR="00ED53F6" w:rsidRPr="00C81FC5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ruch pasażerski w polskich portach lotniczych </w:t>
            </w:r>
          </w:p>
          <w:p w14:paraId="36C9AC35" w14:textId="2565F91E" w:rsidR="00CC5287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0927E3F7" w14:textId="1DBAEB35" w:rsidR="00020B09" w:rsidRPr="00C81FC5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przeładunków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 głównych portach handlowych Polski</w:t>
            </w:r>
          </w:p>
          <w:p w14:paraId="39D6CB77" w14:textId="77777777" w:rsidR="004669E1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14:paraId="67B70A51" w14:textId="52AF2885" w:rsidR="003031F7" w:rsidRPr="009654D9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</w:tcPr>
          <w:p w14:paraId="7413AD93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1F6CCAD" w14:textId="7E1082D1" w:rsidR="004669E1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ocenia przyrodnicze warunki rozwoju rolnictwa we własnym regionie</w:t>
            </w:r>
          </w:p>
          <w:p w14:paraId="5A778C6D" w14:textId="228A2073" w:rsidR="009A2403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14:paraId="6416CE74" w14:textId="24B2685C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nadzoru żywności produkowanej w ramach systemu rolnictwa ekologicznego w Polsce</w:t>
            </w:r>
          </w:p>
          <w:p w14:paraId="59FB2E87" w14:textId="43BF1F44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14:paraId="1434CA96" w14:textId="27CD09EE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14:paraId="2C74FE1F" w14:textId="2086D425" w:rsidR="00ED53F6" w:rsidRPr="00603CAA" w:rsidRDefault="00603CAA" w:rsidP="00603CAA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uzasadnia potrzebę rozwijania nowoczesnych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działów</w:t>
            </w: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</w:p>
          <w:p w14:paraId="10E69853" w14:textId="3DB772E7" w:rsidR="00ED53F6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14:paraId="41BFD6E5" w14:textId="131A019C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omawia rolę transportu </w:t>
            </w:r>
            <w:r w:rsidR="003B4AC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krajowej gospodarce</w:t>
            </w:r>
          </w:p>
          <w:p w14:paraId="5026CEEE" w14:textId="7AD35A1F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rolę transportu przesyłowego dla gospodarki Polski</w:t>
            </w:r>
          </w:p>
          <w:p w14:paraId="193546FC" w14:textId="0348457B" w:rsidR="00CC5287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charakteryzuje przemysł stoczniowy w Polsce</w:t>
            </w:r>
          </w:p>
          <w:p w14:paraId="069E248D" w14:textId="3102A43E" w:rsidR="00020B09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prze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>d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stawia stan rybactwa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i przetwórstwa rybnego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1D631D9D" w14:textId="3D2FE3C7" w:rsidR="00020B09" w:rsidRPr="00FF7E0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omawia znaczenie infrastruktury turystycznej i dostępności komunikacyjnej dla rozwoju turystyki</w:t>
            </w:r>
          </w:p>
          <w:p w14:paraId="15C9EB95" w14:textId="77777777" w:rsidR="004669E1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rolę turystyki w krajowej gospodarce</w:t>
            </w:r>
          </w:p>
          <w:p w14:paraId="3C950AC2" w14:textId="3002DFA4" w:rsidR="00BE2F4B" w:rsidRPr="009654D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walory przyrodnicze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wybranego regionu w Polsce</w:t>
            </w:r>
          </w:p>
        </w:tc>
        <w:tc>
          <w:tcPr>
            <w:tcW w:w="3118" w:type="dxa"/>
          </w:tcPr>
          <w:p w14:paraId="3CCA8134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8A86916" w14:textId="333E3251" w:rsidR="009A2403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analizuje 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>wpływ czynników przyrodniczych i pozaprzyrodniczych na możliwości przemian strukturalnych w rolnictwie Polski</w:t>
            </w:r>
          </w:p>
          <w:p w14:paraId="3FCB81BB" w14:textId="0002B9D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14:paraId="64D6841E" w14:textId="2A2F6AC7" w:rsidR="008112F4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wpływ przystąpienia Polski do U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14:paraId="1CE977B3" w14:textId="04B228B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hipotezy dotyczące perspektyw rozwoju przemy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słu zaawansowanych technologii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3A1DC54" w14:textId="3C7E963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głównych węz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łów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i terminali transportowych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gospodarce kraju</w:t>
            </w:r>
          </w:p>
          <w:p w14:paraId="426E5100" w14:textId="77777777" w:rsidR="00644838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14:paraId="43603078" w14:textId="146C0240" w:rsidR="00020B09" w:rsidRPr="00644838" w:rsidRDefault="00020B09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perspektywy rozwoju gospodarki morskiej w Polsce</w:t>
            </w:r>
          </w:p>
          <w:p w14:paraId="4E93B3D3" w14:textId="15E1903A" w:rsidR="00603CAA" w:rsidRPr="00644838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14:paraId="338E553D" w14:textId="2287D5C8" w:rsidR="004669E1" w:rsidRPr="009654D9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i odbiornik GPS do opisania atrakcji turystycznych </w:t>
            </w:r>
            <w:r w:rsidR="00BE2F4B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9654D9" w14:paraId="7F0AE10B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09E05ADF" w14:textId="0C1D9730" w:rsidR="00AA4A3E" w:rsidRPr="00963295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 xml:space="preserve">Stan środowiska </w:t>
            </w:r>
            <w:r w:rsidR="00963295"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t>i jego ochrona w Polsce</w:t>
            </w:r>
          </w:p>
        </w:tc>
      </w:tr>
      <w:tr w:rsidR="00AA4A3E" w:rsidRPr="009654D9" w14:paraId="070E7F9F" w14:textId="77777777" w:rsidTr="001C2C3C">
        <w:tc>
          <w:tcPr>
            <w:tcW w:w="3348" w:type="dxa"/>
          </w:tcPr>
          <w:p w14:paraId="5F68608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4AF1EE" w14:textId="502F7312" w:rsidR="00AA4A3E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zanieczyszczeń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powietrza w </w:t>
            </w:r>
            <w:r w:rsidRPr="00041596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475E6895" w14:textId="46F4AB91" w:rsidR="00041596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powstawania smogu</w:t>
            </w:r>
          </w:p>
          <w:p w14:paraId="3366B384" w14:textId="502124F5" w:rsidR="00041596" w:rsidRPr="00041596" w:rsidRDefault="00FF7E09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 miasta w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Unii Europejskiej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najbardziej zanieczyszczone pyłami</w:t>
            </w:r>
          </w:p>
          <w:p w14:paraId="503012B9" w14:textId="589797CE" w:rsidR="00AA4A3E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rodzaje odpadów stanowiące zagrożenie dla środowiska</w:t>
            </w:r>
          </w:p>
          <w:p w14:paraId="4AA799E5" w14:textId="120D1545" w:rsidR="00A11F6F" w:rsidRPr="00FF7E09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główne motywy ochrony przyrody w Polsce</w:t>
            </w:r>
          </w:p>
          <w:p w14:paraId="2BA5DD49" w14:textId="4F9BD98E" w:rsidR="00AA4A3E" w:rsidRPr="00FF7E09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wymienia formy ochrony przyrody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14:paraId="5F4B2630" w14:textId="184F7FCE" w:rsidR="002A0186" w:rsidRPr="002A0186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podaje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na podstawie danych statystycznych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liczbę obiektów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będących 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>poszczególny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mi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form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ami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ochrony przyrody </w:t>
            </w:r>
          </w:p>
        </w:tc>
        <w:tc>
          <w:tcPr>
            <w:tcW w:w="3541" w:type="dxa"/>
          </w:tcPr>
          <w:p w14:paraId="6104D74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E7C15E8" w14:textId="3E325F00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14:paraId="2D73689B" w14:textId="66FD166A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14:paraId="74986592" w14:textId="0859FB88" w:rsidR="00AA4A3E" w:rsidRPr="001A3731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DF4705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</w:tcPr>
          <w:p w14:paraId="157D7C84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A1E8BC7" w14:textId="3CE6ADBF" w:rsidR="00AA4A3E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14:paraId="5FB6D80C" w14:textId="0B1DEE5E" w:rsidR="00A11F6F" w:rsidRPr="00A11F6F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konsekwencje emisji zanieczyszczeń powietrza</w:t>
            </w:r>
          </w:p>
          <w:p w14:paraId="7E83200A" w14:textId="00192541" w:rsidR="00A11F6F" w:rsidRPr="00FF7E09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 przyczyny degradacji gleb</w:t>
            </w:r>
          </w:p>
          <w:p w14:paraId="3E525377" w14:textId="356E15A3" w:rsidR="00DF4705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14:paraId="50E51122" w14:textId="370F229F" w:rsidR="00DF4705" w:rsidRPr="001A3731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</w:tcPr>
          <w:p w14:paraId="7ECF15E5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FC9700" w14:textId="5C8ED847" w:rsidR="00A11F6F" w:rsidRPr="00A11F6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14:paraId="248F9818" w14:textId="45BC04DD" w:rsidR="00A11F6F" w:rsidRPr="00FF7E09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analizuje produkcję odpadów przemy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słowych i komunalnych </w:t>
            </w:r>
            <w:r w:rsidR="006A491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w Polsce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g województw</w:t>
            </w:r>
          </w:p>
          <w:p w14:paraId="3B89BBDA" w14:textId="222E59AC" w:rsidR="00861E2E" w:rsidRPr="00FF7E09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różnice w sposobie ochrony przyrody w parkach narodowych i rezerwatach przyrody</w:t>
            </w:r>
          </w:p>
          <w:p w14:paraId="20EEED0E" w14:textId="628424D0" w:rsidR="00861E2E" w:rsidRPr="001A3731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2A0186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</w:tcPr>
          <w:p w14:paraId="09090629" w14:textId="0EC2F605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A3DFEBA" w14:textId="57279097" w:rsidR="00AA4A3E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F6F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8346106" w14:textId="57D1530D" w:rsidR="00A11F6F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762095F" w14:textId="0E5BCC7D" w:rsidR="00AA4A3E" w:rsidRPr="001A3731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2A2CB9">
              <w:rPr>
                <w:rFonts w:asciiTheme="minorHAnsi" w:hAnsiTheme="minorHAnsi" w:cstheme="minorHAnsi"/>
                <w:sz w:val="18"/>
                <w:szCs w:val="18"/>
              </w:rPr>
              <w:t xml:space="preserve">własnych </w:t>
            </w: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>działań na rzecz ochrony środowiska przyrodniczego</w:t>
            </w:r>
          </w:p>
        </w:tc>
      </w:tr>
    </w:tbl>
    <w:p w14:paraId="66E36F43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3E305E24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</w:p>
    <w:p w14:paraId="60986E22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52C5ED23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</w:p>
    <w:p w14:paraId="0E2728F1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0F5A5522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</w:p>
    <w:p w14:paraId="1780B9F1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06A1C0E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</w:p>
    <w:p w14:paraId="41C32631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769D0F39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</w:p>
    <w:p w14:paraId="025DED5B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14:paraId="6867620C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</w:p>
    <w:p w14:paraId="612943B8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0717E721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3B0A8513" w14:textId="77777777" w:rsidR="00B031A6" w:rsidRPr="00AF64A4" w:rsidRDefault="00B031A6" w:rsidP="00B031A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Mariusza Sieczko</w:t>
      </w:r>
    </w:p>
    <w:p w14:paraId="1DA00A90" w14:textId="77777777" w:rsidR="00B031A6" w:rsidRPr="00AF64A4" w:rsidRDefault="00B031A6" w:rsidP="00B031A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1FC1F5EE" w14:textId="77777777" w:rsidR="00B031A6" w:rsidRPr="00AF64A4" w:rsidRDefault="00B031A6" w:rsidP="00B031A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6F04671A" w14:textId="77777777" w:rsidR="00B031A6" w:rsidRPr="00AF64A4" w:rsidRDefault="00B031A6" w:rsidP="00B031A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16F440C4" w14:textId="77777777" w:rsidR="00B031A6" w:rsidRPr="00AF64A4" w:rsidRDefault="00B031A6" w:rsidP="00B031A6">
      <w:pPr>
        <w:pStyle w:val="Akapitzlist"/>
        <w:widowControl w:val="0"/>
        <w:numPr>
          <w:ilvl w:val="0"/>
          <w:numId w:val="23"/>
        </w:numPr>
        <w:autoSpaceDE w:val="0"/>
        <w:autoSpaceDN w:val="0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33655D78" w14:textId="77777777" w:rsidR="00B031A6" w:rsidRPr="00AF64A4" w:rsidRDefault="00B031A6" w:rsidP="00B031A6"/>
    <w:p w14:paraId="52BF9C42" w14:textId="77777777" w:rsidR="00B031A6" w:rsidRPr="00AF64A4" w:rsidRDefault="00B031A6" w:rsidP="00B031A6">
      <w:pPr>
        <w:pStyle w:val="Akapitzlist"/>
        <w:widowControl w:val="0"/>
        <w:numPr>
          <w:ilvl w:val="0"/>
          <w:numId w:val="24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</w:pPr>
      <w:r w:rsidRPr="00AF64A4">
        <w:t>W odpowiedziach pisemnych, w których poszczególne zadania są punktowane, ocena,</w:t>
      </w:r>
      <w:r w:rsidRPr="00AF64A4">
        <w:rPr>
          <w:spacing w:val="1"/>
        </w:rPr>
        <w:t xml:space="preserve"> </w:t>
      </w:r>
      <w:r w:rsidRPr="00AF64A4">
        <w:t>jaką otrzymuje uczeń, jest zgodna z przyjętym rozkładem procentowym dla danej oceny</w:t>
      </w:r>
      <w:r w:rsidRPr="00AF64A4">
        <w:rPr>
          <w:spacing w:val="1"/>
        </w:rPr>
        <w:t xml:space="preserve"> </w:t>
      </w:r>
      <w:r w:rsidRPr="00AF64A4">
        <w:t>tj.</w:t>
      </w:r>
    </w:p>
    <w:p w14:paraId="1BDA7DC0" w14:textId="77777777" w:rsidR="00B031A6" w:rsidRPr="00AF64A4" w:rsidRDefault="00B031A6" w:rsidP="00B031A6">
      <w:pPr>
        <w:pStyle w:val="Tekstpodstawowy"/>
        <w:spacing w:before="3"/>
      </w:pPr>
    </w:p>
    <w:p w14:paraId="2816E633" w14:textId="77777777" w:rsidR="00B031A6" w:rsidRPr="00AF64A4" w:rsidRDefault="00B031A6" w:rsidP="00B031A6">
      <w:pPr>
        <w:ind w:left="1416"/>
      </w:pPr>
      <w:r>
        <w:rPr>
          <w:color w:val="000000"/>
        </w:rPr>
        <w:t xml:space="preserve"> </w:t>
      </w: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>- ndst</w:t>
      </w:r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>- dop</w:t>
      </w:r>
      <w:r w:rsidRPr="00AF64A4">
        <w:rPr>
          <w:color w:val="000000"/>
        </w:rPr>
        <w:br/>
        <w:t>51 - 70%</w:t>
      </w:r>
      <w:r w:rsidRPr="00AF64A4">
        <w:rPr>
          <w:color w:val="000000"/>
        </w:rPr>
        <w:tab/>
        <w:t>- dst</w:t>
      </w:r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>- db</w:t>
      </w:r>
      <w:r w:rsidRPr="00AF64A4">
        <w:rPr>
          <w:color w:val="000000"/>
        </w:rPr>
        <w:br/>
        <w:t>90 - 98%</w:t>
      </w:r>
      <w:r w:rsidRPr="00AF64A4">
        <w:rPr>
          <w:color w:val="000000"/>
        </w:rPr>
        <w:tab/>
        <w:t>- bdb</w:t>
      </w:r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14:paraId="1189F5E4" w14:textId="77777777" w:rsidR="00B031A6" w:rsidRDefault="00B031A6" w:rsidP="00B031A6">
      <w:pPr>
        <w:pStyle w:val="Bezodstpw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4AAEA9D" w14:textId="77777777" w:rsidR="00B031A6" w:rsidRDefault="00B031A6" w:rsidP="00B031A6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Waga 3- sprawdziany, prace badawcze, uczestnictwo w konkursach i olimpiadach, (wagę wyższą (4) otrzymuje uczeń mający duże osiągnięcia www)</w:t>
      </w:r>
    </w:p>
    <w:p w14:paraId="5BF7917A" w14:textId="77777777" w:rsidR="00B031A6" w:rsidRDefault="00B031A6" w:rsidP="00B031A6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Waga 2 – odpowiedzi ustne, kartkówki</w:t>
      </w:r>
    </w:p>
    <w:p w14:paraId="4394ECAE" w14:textId="77777777" w:rsidR="00B031A6" w:rsidRPr="00AF64A4" w:rsidRDefault="00B031A6" w:rsidP="00B031A6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Waga 1 – zadania domowe, zeszyt przedmiotowy, ćwiczenia, referaty, praca na lekcji, prezentacje multimedialne.</w:t>
      </w:r>
    </w:p>
    <w:p w14:paraId="4348B69D" w14:textId="77777777" w:rsidR="00B031A6" w:rsidRDefault="00B031A6" w:rsidP="00B031A6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before="201" w:line="276" w:lineRule="auto"/>
        <w:ind w:right="108"/>
        <w:contextualSpacing w:val="0"/>
        <w:jc w:val="both"/>
      </w:pPr>
      <w:r w:rsidRPr="00AF64A4">
        <w:t>Ocenę śródroczną lub roczną (z uwzględnieniem wszystkich ocen w danym roku szkolnym)</w:t>
      </w:r>
      <w:r w:rsidRPr="00AF64A4">
        <w:rPr>
          <w:spacing w:val="-1"/>
        </w:rPr>
        <w:t xml:space="preserve"> </w:t>
      </w:r>
      <w:r w:rsidRPr="00AF64A4">
        <w:t>ustala</w:t>
      </w:r>
      <w:r w:rsidRPr="00AF64A4">
        <w:rPr>
          <w:spacing w:val="-2"/>
        </w:rPr>
        <w:t xml:space="preserve"> </w:t>
      </w:r>
      <w:r w:rsidRPr="00AF64A4">
        <w:t>się</w:t>
      </w:r>
      <w:r w:rsidRPr="00AF64A4">
        <w:rPr>
          <w:spacing w:val="-2"/>
        </w:rPr>
        <w:t xml:space="preserve"> </w:t>
      </w:r>
      <w:r w:rsidRPr="00AF64A4">
        <w:t>jako średnią</w:t>
      </w:r>
      <w:r w:rsidRPr="00AF64A4">
        <w:rPr>
          <w:spacing w:val="-1"/>
        </w:rPr>
        <w:t xml:space="preserve"> </w:t>
      </w:r>
      <w:r w:rsidRPr="00AF64A4">
        <w:t>ważoną</w:t>
      </w:r>
      <w:r w:rsidRPr="00AF64A4">
        <w:rPr>
          <w:spacing w:val="-2"/>
        </w:rPr>
        <w:t xml:space="preserve"> </w:t>
      </w:r>
      <w:r w:rsidRPr="00AF64A4">
        <w:t>ocen</w:t>
      </w:r>
      <w:r w:rsidRPr="00AF64A4">
        <w:rPr>
          <w:spacing w:val="1"/>
        </w:rPr>
        <w:t xml:space="preserve"> </w:t>
      </w:r>
      <w:r w:rsidRPr="00AF64A4">
        <w:t>bieżących wg</w:t>
      </w:r>
      <w:r w:rsidRPr="00AF64A4">
        <w:rPr>
          <w:spacing w:val="-4"/>
        </w:rPr>
        <w:t xml:space="preserve"> </w:t>
      </w:r>
      <w:r w:rsidRPr="00AF64A4">
        <w:t>następującej</w:t>
      </w:r>
      <w:r w:rsidRPr="00AF64A4">
        <w:rPr>
          <w:spacing w:val="-1"/>
        </w:rPr>
        <w:t xml:space="preserve"> </w:t>
      </w:r>
      <w:r w:rsidRPr="00AF64A4">
        <w:t>skali:</w:t>
      </w:r>
    </w:p>
    <w:p w14:paraId="579271FC" w14:textId="77777777" w:rsidR="00B031A6" w:rsidRPr="00AF64A4" w:rsidRDefault="00B031A6" w:rsidP="00B031A6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031A6" w:rsidRPr="00AF64A4" w14:paraId="5A82D319" w14:textId="77777777" w:rsidTr="000C46B8">
        <w:tc>
          <w:tcPr>
            <w:tcW w:w="1842" w:type="dxa"/>
          </w:tcPr>
          <w:p w14:paraId="282BBF4B" w14:textId="77777777" w:rsidR="00B031A6" w:rsidRPr="00AF64A4" w:rsidRDefault="00B031A6" w:rsidP="000C46B8">
            <w:pPr>
              <w:spacing w:line="276" w:lineRule="auto"/>
              <w:jc w:val="both"/>
            </w:pPr>
            <w:r w:rsidRPr="00AF64A4">
              <w:t>Średnia ważona</w:t>
            </w:r>
            <w:r w:rsidRPr="00AF64A4">
              <w:tab/>
            </w:r>
          </w:p>
        </w:tc>
        <w:tc>
          <w:tcPr>
            <w:tcW w:w="2552" w:type="dxa"/>
          </w:tcPr>
          <w:p w14:paraId="3156658E" w14:textId="77777777" w:rsidR="00B031A6" w:rsidRPr="00AF64A4" w:rsidRDefault="00B031A6" w:rsidP="000C46B8">
            <w:pPr>
              <w:spacing w:line="276" w:lineRule="auto"/>
              <w:jc w:val="both"/>
            </w:pPr>
            <w:r w:rsidRPr="00AF64A4">
              <w:t>Ocena śródroczna/roczna</w:t>
            </w:r>
          </w:p>
        </w:tc>
      </w:tr>
      <w:tr w:rsidR="00B031A6" w:rsidRPr="00AF64A4" w14:paraId="78A6518D" w14:textId="77777777" w:rsidTr="000C46B8">
        <w:tc>
          <w:tcPr>
            <w:tcW w:w="1842" w:type="dxa"/>
          </w:tcPr>
          <w:p w14:paraId="67E9501A" w14:textId="77777777" w:rsidR="00B031A6" w:rsidRPr="00AF64A4" w:rsidRDefault="00B031A6" w:rsidP="000C46B8">
            <w:pPr>
              <w:tabs>
                <w:tab w:val="left" w:pos="4399"/>
              </w:tabs>
              <w:spacing w:after="160" w:line="259" w:lineRule="auto"/>
            </w:pPr>
            <w:r w:rsidRPr="00AF64A4">
              <w:lastRenderedPageBreak/>
              <w:t>0 – 1,74</w:t>
            </w:r>
          </w:p>
        </w:tc>
        <w:tc>
          <w:tcPr>
            <w:tcW w:w="2552" w:type="dxa"/>
          </w:tcPr>
          <w:p w14:paraId="7CB2F678" w14:textId="77777777" w:rsidR="00B031A6" w:rsidRPr="00AF64A4" w:rsidRDefault="00B031A6" w:rsidP="000C46B8">
            <w:pPr>
              <w:tabs>
                <w:tab w:val="left" w:pos="4399"/>
              </w:tabs>
              <w:spacing w:after="160" w:line="259" w:lineRule="auto"/>
            </w:pPr>
            <w:r w:rsidRPr="00AF64A4">
              <w:t>niedostateczny</w:t>
            </w:r>
          </w:p>
        </w:tc>
      </w:tr>
      <w:tr w:rsidR="00B031A6" w:rsidRPr="00AF64A4" w14:paraId="3E37300B" w14:textId="77777777" w:rsidTr="000C46B8">
        <w:tc>
          <w:tcPr>
            <w:tcW w:w="1842" w:type="dxa"/>
          </w:tcPr>
          <w:p w14:paraId="1F938716" w14:textId="77777777" w:rsidR="00B031A6" w:rsidRPr="00AF64A4" w:rsidRDefault="00B031A6" w:rsidP="000C46B8">
            <w:pPr>
              <w:tabs>
                <w:tab w:val="left" w:pos="4399"/>
              </w:tabs>
              <w:spacing w:after="160" w:line="259" w:lineRule="auto"/>
            </w:pPr>
            <w:r w:rsidRPr="00AF64A4">
              <w:t>1,75 – 2,50</w:t>
            </w:r>
          </w:p>
        </w:tc>
        <w:tc>
          <w:tcPr>
            <w:tcW w:w="2552" w:type="dxa"/>
          </w:tcPr>
          <w:p w14:paraId="79B20A04" w14:textId="77777777" w:rsidR="00B031A6" w:rsidRPr="00AF64A4" w:rsidRDefault="00B031A6" w:rsidP="000C46B8">
            <w:pPr>
              <w:tabs>
                <w:tab w:val="left" w:pos="4399"/>
              </w:tabs>
              <w:spacing w:after="160" w:line="259" w:lineRule="auto"/>
            </w:pPr>
            <w:r w:rsidRPr="00AF64A4">
              <w:t>dopuszczający</w:t>
            </w:r>
          </w:p>
        </w:tc>
      </w:tr>
      <w:tr w:rsidR="00B031A6" w:rsidRPr="00AF64A4" w14:paraId="40201674" w14:textId="77777777" w:rsidTr="000C46B8">
        <w:tc>
          <w:tcPr>
            <w:tcW w:w="1842" w:type="dxa"/>
          </w:tcPr>
          <w:p w14:paraId="663AE1BF" w14:textId="77777777" w:rsidR="00B031A6" w:rsidRPr="00AF64A4" w:rsidRDefault="00B031A6" w:rsidP="000C46B8">
            <w:pPr>
              <w:spacing w:line="276" w:lineRule="auto"/>
              <w:jc w:val="both"/>
            </w:pPr>
            <w:r w:rsidRPr="00AF64A4">
              <w:t>2,51 – 3,50</w:t>
            </w:r>
          </w:p>
        </w:tc>
        <w:tc>
          <w:tcPr>
            <w:tcW w:w="2552" w:type="dxa"/>
          </w:tcPr>
          <w:p w14:paraId="7BF34EB9" w14:textId="77777777" w:rsidR="00B031A6" w:rsidRPr="00AF64A4" w:rsidRDefault="00B031A6" w:rsidP="000C46B8">
            <w:pPr>
              <w:tabs>
                <w:tab w:val="left" w:pos="4399"/>
              </w:tabs>
              <w:spacing w:after="160" w:line="259" w:lineRule="auto"/>
            </w:pPr>
            <w:r w:rsidRPr="00AF64A4">
              <w:t>dostateczny</w:t>
            </w:r>
          </w:p>
        </w:tc>
      </w:tr>
      <w:tr w:rsidR="00B031A6" w:rsidRPr="00AF64A4" w14:paraId="66AE6D99" w14:textId="77777777" w:rsidTr="000C46B8">
        <w:tc>
          <w:tcPr>
            <w:tcW w:w="1842" w:type="dxa"/>
          </w:tcPr>
          <w:p w14:paraId="2A0A34BD" w14:textId="77777777" w:rsidR="00B031A6" w:rsidRPr="00AF64A4" w:rsidRDefault="00B031A6" w:rsidP="000C46B8">
            <w:pPr>
              <w:spacing w:line="276" w:lineRule="auto"/>
              <w:jc w:val="both"/>
            </w:pPr>
            <w:r w:rsidRPr="00AF64A4">
              <w:t>3,51 – 4,50</w:t>
            </w:r>
          </w:p>
        </w:tc>
        <w:tc>
          <w:tcPr>
            <w:tcW w:w="2552" w:type="dxa"/>
          </w:tcPr>
          <w:p w14:paraId="6495ECE8" w14:textId="77777777" w:rsidR="00B031A6" w:rsidRPr="00AF64A4" w:rsidRDefault="00B031A6" w:rsidP="000C46B8">
            <w:pPr>
              <w:tabs>
                <w:tab w:val="left" w:pos="4399"/>
              </w:tabs>
              <w:spacing w:after="160" w:line="259" w:lineRule="auto"/>
            </w:pPr>
            <w:r w:rsidRPr="00AF64A4">
              <w:t>dobry</w:t>
            </w:r>
          </w:p>
        </w:tc>
      </w:tr>
      <w:tr w:rsidR="00B031A6" w:rsidRPr="00AF64A4" w14:paraId="230BAAED" w14:textId="77777777" w:rsidTr="000C46B8">
        <w:tc>
          <w:tcPr>
            <w:tcW w:w="1842" w:type="dxa"/>
          </w:tcPr>
          <w:p w14:paraId="4CAF874F" w14:textId="77777777" w:rsidR="00B031A6" w:rsidRPr="00AF64A4" w:rsidRDefault="00B031A6" w:rsidP="000C46B8">
            <w:pPr>
              <w:spacing w:line="276" w:lineRule="auto"/>
              <w:jc w:val="both"/>
            </w:pPr>
            <w:r w:rsidRPr="00AF64A4">
              <w:t>4,51 – 5,50</w:t>
            </w:r>
          </w:p>
        </w:tc>
        <w:tc>
          <w:tcPr>
            <w:tcW w:w="2552" w:type="dxa"/>
          </w:tcPr>
          <w:p w14:paraId="04E6BDCA" w14:textId="77777777" w:rsidR="00B031A6" w:rsidRPr="00AF64A4" w:rsidRDefault="00B031A6" w:rsidP="000C46B8">
            <w:pPr>
              <w:tabs>
                <w:tab w:val="left" w:pos="4399"/>
              </w:tabs>
              <w:spacing w:after="160" w:line="259" w:lineRule="auto"/>
            </w:pPr>
            <w:r w:rsidRPr="00AF64A4">
              <w:t>bardzo dobry</w:t>
            </w:r>
          </w:p>
        </w:tc>
      </w:tr>
      <w:tr w:rsidR="00B031A6" w:rsidRPr="00AF64A4" w14:paraId="63412D6E" w14:textId="77777777" w:rsidTr="000C46B8">
        <w:tc>
          <w:tcPr>
            <w:tcW w:w="1842" w:type="dxa"/>
          </w:tcPr>
          <w:p w14:paraId="11A916F3" w14:textId="77777777" w:rsidR="00B031A6" w:rsidRPr="00AF64A4" w:rsidRDefault="00B031A6" w:rsidP="000C46B8">
            <w:pPr>
              <w:spacing w:line="276" w:lineRule="auto"/>
              <w:jc w:val="both"/>
            </w:pPr>
            <w:r w:rsidRPr="00AF64A4">
              <w:t>5,51 – 6</w:t>
            </w:r>
          </w:p>
        </w:tc>
        <w:tc>
          <w:tcPr>
            <w:tcW w:w="2552" w:type="dxa"/>
          </w:tcPr>
          <w:p w14:paraId="1EE21B61" w14:textId="77777777" w:rsidR="00B031A6" w:rsidRPr="00AF64A4" w:rsidRDefault="00B031A6" w:rsidP="000C46B8">
            <w:pPr>
              <w:spacing w:line="276" w:lineRule="auto"/>
              <w:jc w:val="both"/>
            </w:pPr>
            <w:r>
              <w:t>c</w:t>
            </w:r>
            <w:r w:rsidRPr="00AF64A4">
              <w:t>elujący</w:t>
            </w:r>
          </w:p>
        </w:tc>
      </w:tr>
    </w:tbl>
    <w:p w14:paraId="5678C2F4" w14:textId="77777777" w:rsidR="00B031A6" w:rsidRDefault="00B031A6" w:rsidP="00B031A6">
      <w:pPr>
        <w:pStyle w:val="Akapitzlist"/>
        <w:spacing w:line="276" w:lineRule="auto"/>
        <w:ind w:left="708"/>
        <w:jc w:val="both"/>
      </w:pPr>
    </w:p>
    <w:p w14:paraId="71DBFD5A" w14:textId="77777777" w:rsidR="00B031A6" w:rsidRPr="00AF64A4" w:rsidRDefault="00B031A6" w:rsidP="00B031A6">
      <w:pPr>
        <w:pStyle w:val="Akapitzlist"/>
        <w:spacing w:line="276" w:lineRule="auto"/>
        <w:ind w:left="708"/>
        <w:jc w:val="both"/>
      </w:pPr>
      <w:r w:rsidRPr="00AF64A4">
        <w:t>Ocena roczna, wynikająca ze średniej ważonej, jest oceną minimalną. Nauczyciel, biorąc pod uwagę stopień opanowania materiału, ma prawo do ustalenia oceny rocznej o jeden stopień wyższej.</w:t>
      </w:r>
    </w:p>
    <w:p w14:paraId="1F93696C" w14:textId="77777777" w:rsidR="00B031A6" w:rsidRPr="00AF64A4" w:rsidRDefault="00B031A6" w:rsidP="00B031A6">
      <w:pPr>
        <w:spacing w:line="276" w:lineRule="auto"/>
        <w:jc w:val="both"/>
      </w:pPr>
    </w:p>
    <w:p w14:paraId="7540144C" w14:textId="77777777" w:rsidR="00B031A6" w:rsidRDefault="00B031A6" w:rsidP="00B031A6">
      <w:pPr>
        <w:pStyle w:val="Akapitzlist"/>
        <w:widowControl w:val="0"/>
        <w:numPr>
          <w:ilvl w:val="0"/>
          <w:numId w:val="24"/>
        </w:numPr>
        <w:autoSpaceDE w:val="0"/>
        <w:autoSpaceDN w:val="0"/>
        <w:contextualSpacing w:val="0"/>
      </w:pPr>
      <w:r w:rsidRPr="00AF64A4">
        <w:t>Warunki i tryb uzyskania wyższej niż przewidywana rocznej oceny klasyfikacyjnej regulowane są w Statucie</w:t>
      </w:r>
      <w:r>
        <w:t>.</w:t>
      </w:r>
    </w:p>
    <w:p w14:paraId="36578D10" w14:textId="77777777" w:rsidR="00B031A6" w:rsidRDefault="00B031A6" w:rsidP="00B031A6"/>
    <w:p w14:paraId="57CB768D" w14:textId="77777777" w:rsidR="00B031A6" w:rsidRDefault="00B031A6" w:rsidP="00B031A6">
      <w:pPr>
        <w:pStyle w:val="Akapitzlis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Oceny bieżące ustalone są przez nauczyciela na podstawie:</w:t>
      </w:r>
    </w:p>
    <w:p w14:paraId="338FF3F6" w14:textId="77777777" w:rsidR="00B031A6" w:rsidRPr="00447F32" w:rsidRDefault="00B031A6" w:rsidP="00B031A6">
      <w:pPr>
        <w:pStyle w:val="Akapitzlist"/>
        <w:rPr>
          <w:rFonts w:asciiTheme="minorHAnsi" w:hAnsiTheme="minorHAnsi" w:cstheme="minorHAnsi"/>
        </w:rPr>
      </w:pPr>
    </w:p>
    <w:p w14:paraId="348EFE0F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wypowiedzi ustnych, będących odpowiedzią na pytanie nauczyciela, prezentacją zadania lub wykonaniem innego polecenia</w:t>
      </w:r>
    </w:p>
    <w:p w14:paraId="6CB5492F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wypowiedzi ustnych, będących prezentacją lub odczytaniem obszerniejszego materiału, przygotowanego przez ucznia na zadany wcześniej temat</w:t>
      </w:r>
    </w:p>
    <w:p w14:paraId="01C571B6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pisemnych prac domowych</w:t>
      </w:r>
    </w:p>
    <w:p w14:paraId="0EA7FA4F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kartkówek (krótkich prac pisemnych) obejmujących wiadomości i umiejętności z trze4ch ostatnich lekcji całego działu programowego lub kilku działów, zapowiedzianych   </w:t>
      </w:r>
    </w:p>
    <w:p w14:paraId="5D3A5C1A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sprawdzianów – pisemnych prac kontrolnych obejmujących wiadomości i umiejętności z trzech ostatnich lekcji całego działu programowego lub kilku działów, zapowiedzianych   przynajmniej tydzień wcześniej.</w:t>
      </w:r>
    </w:p>
    <w:p w14:paraId="22EC3327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prac projektowych do wykonania samodzielnie lub w zespole</w:t>
      </w:r>
    </w:p>
    <w:p w14:paraId="5A73339C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efektywnej pracy na zajęciach</w:t>
      </w:r>
    </w:p>
    <w:p w14:paraId="108FDCB7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udziału w konkursach i olimpiadach</w:t>
      </w:r>
    </w:p>
    <w:p w14:paraId="7A130150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systematyczności udziału w zajęciach</w:t>
      </w:r>
    </w:p>
    <w:p w14:paraId="46265A0A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485914C3" w14:textId="77777777" w:rsidR="00B031A6" w:rsidRDefault="00B031A6" w:rsidP="00B031A6">
      <w:pPr>
        <w:pStyle w:val="Akapitzlis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Sposoby poprawy oceny cząstkowych/bieżących:</w:t>
      </w:r>
    </w:p>
    <w:p w14:paraId="1C7E6298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uczeń może poprawić każdą ocenę z prac pisemnych, tylko jeden raz w terminie do dwóch tygodni, w formie pisemnej lub ustnej, ustalonej przez nauczyciela</w:t>
      </w:r>
    </w:p>
    <w:p w14:paraId="37992E52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uczeń może uzupełnić brakujące zadania domowe, oddając prace nauczycielowi w terminie do dwóch tygodni po terminie.</w:t>
      </w:r>
    </w:p>
    <w:p w14:paraId="0A92D61C" w14:textId="77777777" w:rsidR="00B031A6" w:rsidRDefault="00B031A6" w:rsidP="00B031A6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3E2CAD3D" w14:textId="77777777" w:rsidR="00B031A6" w:rsidRDefault="00B031A6" w:rsidP="00B031A6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Szczegółowe warunki wraz ze sposobami oceniania są zawarte w Statucie I Liceum Ogólnokształcącego z oddziałami dwujęzycznymi im. Jana Długosza w Nowym Sączu, uchwalonym 23 czerwca2025 roku/ Rozdział 13/</w:t>
      </w:r>
    </w:p>
    <w:p w14:paraId="52FED86C" w14:textId="77777777" w:rsidR="00B031A6" w:rsidRDefault="00B031A6" w:rsidP="00B031A6">
      <w:pPr>
        <w:pStyle w:val="Akapitzlist"/>
        <w:rPr>
          <w:rFonts w:asciiTheme="minorHAnsi" w:hAnsiTheme="minorHAnsi" w:cstheme="minorHAnsi"/>
        </w:rPr>
      </w:pPr>
      <w:hyperlink r:id="rId8" w:history="1">
        <w:r w:rsidRPr="00B6659B">
          <w:rPr>
            <w:rStyle w:val="Hipercze"/>
            <w:rFonts w:asciiTheme="minorHAnsi" w:hAnsiTheme="minorHAnsi" w:cstheme="minorHAnsi"/>
          </w:rPr>
          <w:t>https://dlugosz.edu.pl</w:t>
        </w:r>
      </w:hyperlink>
      <w:r>
        <w:rPr>
          <w:rFonts w:asciiTheme="minorHAnsi" w:hAnsiTheme="minorHAnsi" w:cstheme="minorHAnsi"/>
        </w:rPr>
        <w:t xml:space="preserve"> /</w:t>
      </w:r>
    </w:p>
    <w:p w14:paraId="15C18A38" w14:textId="77777777" w:rsidR="00B031A6" w:rsidRDefault="00B031A6" w:rsidP="00B031A6">
      <w:pPr>
        <w:pStyle w:val="Akapitzlist"/>
        <w:rPr>
          <w:rFonts w:asciiTheme="minorHAnsi" w:hAnsiTheme="minorHAnsi" w:cstheme="minorHAnsi"/>
        </w:rPr>
      </w:pPr>
    </w:p>
    <w:p w14:paraId="3CE037CC" w14:textId="77777777" w:rsidR="00B031A6" w:rsidRDefault="00B031A6" w:rsidP="00B031A6">
      <w:pPr>
        <w:pStyle w:val="Akapitzlist"/>
        <w:rPr>
          <w:rFonts w:asciiTheme="minorHAnsi" w:hAnsiTheme="minorHAnsi" w:cstheme="minorHAnsi"/>
        </w:rPr>
      </w:pPr>
    </w:p>
    <w:p w14:paraId="00C96275" w14:textId="77777777" w:rsidR="00B031A6" w:rsidRDefault="00B031A6" w:rsidP="00B031A6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</w:t>
      </w:r>
    </w:p>
    <w:p w14:paraId="48D2D1B5" w14:textId="77777777" w:rsidR="00B031A6" w:rsidRDefault="00B031A6" w:rsidP="00B031A6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</w:t>
      </w:r>
    </w:p>
    <w:p w14:paraId="5AC3F73A" w14:textId="77777777" w:rsidR="00B031A6" w:rsidRPr="00A821A8" w:rsidRDefault="00B031A6" w:rsidP="00B031A6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Opracował: mgr Mariusz Sieczko</w:t>
      </w:r>
    </w:p>
    <w:p w14:paraId="52F2119D" w14:textId="77777777" w:rsidR="002969CE" w:rsidRPr="009654D9" w:rsidRDefault="002969CE" w:rsidP="00E71663">
      <w:pPr>
        <w:rPr>
          <w:rFonts w:asciiTheme="minorHAnsi" w:hAnsiTheme="minorHAnsi" w:cstheme="minorHAnsi"/>
          <w:sz w:val="18"/>
          <w:szCs w:val="18"/>
        </w:rPr>
      </w:pPr>
    </w:p>
    <w:sectPr w:rsidR="002969CE" w:rsidRPr="009654D9" w:rsidSect="000C7CF4">
      <w:pgSz w:w="16838" w:h="11906" w:orient="landscape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298A0" w14:textId="77777777" w:rsidR="00CC7AC8" w:rsidRDefault="00CC7AC8" w:rsidP="00F406B9">
      <w:r>
        <w:separator/>
      </w:r>
    </w:p>
  </w:endnote>
  <w:endnote w:type="continuationSeparator" w:id="0">
    <w:p w14:paraId="45DB2411" w14:textId="77777777" w:rsidR="00CC7AC8" w:rsidRDefault="00CC7AC8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CD885" w14:textId="77777777" w:rsidR="00CC7AC8" w:rsidRDefault="00CC7AC8" w:rsidP="00F406B9">
      <w:r>
        <w:separator/>
      </w:r>
    </w:p>
  </w:footnote>
  <w:footnote w:type="continuationSeparator" w:id="0">
    <w:p w14:paraId="6072CFD4" w14:textId="77777777" w:rsidR="00CC7AC8" w:rsidRDefault="00CC7AC8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1" w15:restartNumberingAfterBreak="0">
    <w:nsid w:val="77530EB8"/>
    <w:multiLevelType w:val="hybridMultilevel"/>
    <w:tmpl w:val="83DAD22E"/>
    <w:lvl w:ilvl="0" w:tplc="CB620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82706609">
    <w:abstractNumId w:val="4"/>
  </w:num>
  <w:num w:numId="2" w16cid:durableId="1678653371">
    <w:abstractNumId w:val="7"/>
  </w:num>
  <w:num w:numId="3" w16cid:durableId="926502165">
    <w:abstractNumId w:val="20"/>
  </w:num>
  <w:num w:numId="4" w16cid:durableId="2040012476">
    <w:abstractNumId w:val="3"/>
  </w:num>
  <w:num w:numId="5" w16cid:durableId="651373674">
    <w:abstractNumId w:val="19"/>
  </w:num>
  <w:num w:numId="6" w16cid:durableId="2099522151">
    <w:abstractNumId w:val="13"/>
  </w:num>
  <w:num w:numId="7" w16cid:durableId="1683316233">
    <w:abstractNumId w:val="2"/>
  </w:num>
  <w:num w:numId="8" w16cid:durableId="1088775326">
    <w:abstractNumId w:val="8"/>
  </w:num>
  <w:num w:numId="9" w16cid:durableId="538785489">
    <w:abstractNumId w:val="0"/>
  </w:num>
  <w:num w:numId="10" w16cid:durableId="1637756552">
    <w:abstractNumId w:val="14"/>
  </w:num>
  <w:num w:numId="11" w16cid:durableId="1381630323">
    <w:abstractNumId w:val="22"/>
  </w:num>
  <w:num w:numId="12" w16cid:durableId="120197486">
    <w:abstractNumId w:val="5"/>
  </w:num>
  <w:num w:numId="13" w16cid:durableId="1833252667">
    <w:abstractNumId w:val="9"/>
  </w:num>
  <w:num w:numId="14" w16cid:durableId="45108455">
    <w:abstractNumId w:val="17"/>
  </w:num>
  <w:num w:numId="15" w16cid:durableId="405106844">
    <w:abstractNumId w:val="6"/>
  </w:num>
  <w:num w:numId="16" w16cid:durableId="1480878093">
    <w:abstractNumId w:val="1"/>
  </w:num>
  <w:num w:numId="17" w16cid:durableId="374740418">
    <w:abstractNumId w:val="18"/>
  </w:num>
  <w:num w:numId="18" w16cid:durableId="1127964356">
    <w:abstractNumId w:val="10"/>
  </w:num>
  <w:num w:numId="19" w16cid:durableId="443119439">
    <w:abstractNumId w:val="11"/>
  </w:num>
  <w:num w:numId="20" w16cid:durableId="1291745352">
    <w:abstractNumId w:val="15"/>
  </w:num>
  <w:num w:numId="21" w16cid:durableId="1378966263">
    <w:abstractNumId w:val="23"/>
  </w:num>
  <w:num w:numId="22" w16cid:durableId="1915160228">
    <w:abstractNumId w:val="21"/>
  </w:num>
  <w:num w:numId="23" w16cid:durableId="1522357012">
    <w:abstractNumId w:val="12"/>
  </w:num>
  <w:num w:numId="24" w16cid:durableId="118038747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1EEF"/>
    <w:rsid w:val="00012054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26147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2BD3"/>
    <w:rsid w:val="00214DD5"/>
    <w:rsid w:val="0021533D"/>
    <w:rsid w:val="00216618"/>
    <w:rsid w:val="00216D3A"/>
    <w:rsid w:val="00217DCA"/>
    <w:rsid w:val="0022007A"/>
    <w:rsid w:val="00230552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B29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74C4"/>
    <w:rsid w:val="003D0F8A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31AB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D766C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A84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3BED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1D82"/>
    <w:rsid w:val="00AF785E"/>
    <w:rsid w:val="00AF7A43"/>
    <w:rsid w:val="00B00296"/>
    <w:rsid w:val="00B0091A"/>
    <w:rsid w:val="00B01F3E"/>
    <w:rsid w:val="00B031A6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2A5B"/>
    <w:rsid w:val="00BD4B0D"/>
    <w:rsid w:val="00BD579F"/>
    <w:rsid w:val="00BD5816"/>
    <w:rsid w:val="00BD58B8"/>
    <w:rsid w:val="00BD72CE"/>
    <w:rsid w:val="00BE0889"/>
    <w:rsid w:val="00BE108B"/>
    <w:rsid w:val="00BE2072"/>
    <w:rsid w:val="00BE2F4B"/>
    <w:rsid w:val="00BE47AA"/>
    <w:rsid w:val="00BE682F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ECC"/>
  <w15:docId w15:val="{E2485FD8-5687-4895-A56F-D76BCA2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1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B031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ugosz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5DF92-F5EF-456B-BFC2-4A42858E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3073</Words>
  <Characters>18440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Halina Sieczko</cp:lastModifiedBy>
  <cp:revision>9</cp:revision>
  <cp:lastPrinted>2018-11-05T13:02:00Z</cp:lastPrinted>
  <dcterms:created xsi:type="dcterms:W3CDTF">2021-09-05T13:35:00Z</dcterms:created>
  <dcterms:modified xsi:type="dcterms:W3CDTF">2025-08-31T17:25:00Z</dcterms:modified>
</cp:coreProperties>
</file>